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79040" w14:textId="77777777" w:rsidR="00467982" w:rsidRDefault="0093128B">
      <w:pPr>
        <w:pStyle w:val="Body"/>
        <w:spacing w:after="38"/>
        <w:ind w:left="39"/>
        <w:jc w:val="center"/>
      </w:pPr>
      <w:r>
        <w:rPr>
          <w:b/>
          <w:bCs/>
          <w:sz w:val="20"/>
          <w:szCs w:val="20"/>
        </w:rPr>
        <w:t xml:space="preserve"> </w:t>
      </w:r>
    </w:p>
    <w:p w14:paraId="45E5C55C" w14:textId="77777777" w:rsidR="00467982" w:rsidRDefault="0093128B">
      <w:pPr>
        <w:pStyle w:val="Body"/>
        <w:spacing w:after="35"/>
        <w:ind w:left="10" w:right="2" w:hanging="10"/>
        <w:jc w:val="center"/>
      </w:pPr>
      <w:r>
        <w:rPr>
          <w:b/>
          <w:bCs/>
          <w:sz w:val="20"/>
          <w:szCs w:val="20"/>
        </w:rPr>
        <w:t xml:space="preserve">CT Al-Anon Family Groups Services, Inc. </w:t>
      </w:r>
    </w:p>
    <w:p w14:paraId="1AD139A9" w14:textId="77777777" w:rsidR="00467982" w:rsidRDefault="0093128B">
      <w:pPr>
        <w:pStyle w:val="Heading"/>
        <w:ind w:left="3352" w:right="3303"/>
      </w:pPr>
      <w:r>
        <w:t xml:space="preserve">Report to CT AFG Spring Assembly June 12, 2021 </w:t>
      </w:r>
    </w:p>
    <w:p w14:paraId="679DB6B3" w14:textId="77777777" w:rsidR="00467982" w:rsidRDefault="00467982">
      <w:pPr>
        <w:pStyle w:val="Body"/>
      </w:pPr>
    </w:p>
    <w:p w14:paraId="2876D49C" w14:textId="77777777" w:rsidR="00467982" w:rsidRDefault="0093128B">
      <w:pPr>
        <w:pStyle w:val="Body"/>
      </w:pPr>
      <w:r>
        <w:t xml:space="preserve">My name is Carol and I am the new President &amp; Chairperson of the Board of Directors (BOD) of the CT Al-Anon Family Groups Services, Incorporated.  This was not my plan but God had a different one. </w:t>
      </w:r>
      <w:r>
        <w:rPr>
          <w:b/>
          <w:bCs/>
        </w:rPr>
        <w:t>Traditionally,</w:t>
      </w:r>
      <w:r>
        <w:t xml:space="preserve"> this is a Service Arm of the CT AFG Assembly. </w:t>
      </w:r>
      <w:r>
        <w:rPr>
          <w:b/>
          <w:bCs/>
        </w:rPr>
        <w:t xml:space="preserve">Legally </w:t>
      </w:r>
      <w:r>
        <w:t xml:space="preserve">it is a separate entity, responsible for legal issues such as, signing all contracts, filing corporate tax returns, filings with CT Secretary, as well as obtaining insurance coverage. Although the   BOD and Area Assembly are separate, it is my hope that we will continue to have ongoing communication and hopefully more members will be interested in Serving on the BOD.  Qualifications and resume information is on website </w:t>
      </w:r>
      <w:r>
        <w:rPr>
          <w:b/>
          <w:bCs/>
          <w:lang w:val="it-IT"/>
        </w:rPr>
        <w:t>ctalanon.org</w:t>
      </w:r>
      <w:r>
        <w:t xml:space="preserve">. </w:t>
      </w:r>
    </w:p>
    <w:p w14:paraId="71C72781" w14:textId="77777777" w:rsidR="00467982" w:rsidRDefault="0093128B">
      <w:pPr>
        <w:pStyle w:val="Body"/>
        <w:spacing w:after="38"/>
        <w:rPr>
          <w:b/>
          <w:bCs/>
          <w:sz w:val="20"/>
          <w:szCs w:val="20"/>
        </w:rPr>
      </w:pPr>
      <w:r>
        <w:rPr>
          <w:b/>
          <w:bCs/>
          <w:sz w:val="20"/>
          <w:szCs w:val="20"/>
        </w:rPr>
        <w:t xml:space="preserve">Updates since the Fall Assembly: </w:t>
      </w:r>
    </w:p>
    <w:p w14:paraId="004380F8" w14:textId="77777777" w:rsidR="00467982" w:rsidRDefault="0093128B">
      <w:pPr>
        <w:pStyle w:val="Body"/>
        <w:numPr>
          <w:ilvl w:val="0"/>
          <w:numId w:val="2"/>
        </w:numPr>
        <w:spacing w:after="4" w:line="293" w:lineRule="auto"/>
        <w:jc w:val="both"/>
        <w:rPr>
          <w:sz w:val="20"/>
          <w:szCs w:val="20"/>
        </w:rPr>
      </w:pPr>
      <w:r>
        <w:rPr>
          <w:sz w:val="20"/>
          <w:szCs w:val="20"/>
        </w:rPr>
        <w:t xml:space="preserve">At the March meeting: Deborah D., President, ended her term; Betsy N. stepped down; Michael C. stayed on as Treasurer; Janice R. was elected Secretary and I was elected President; Ann T-V and Shirley B. stayed on as Directors.  </w:t>
      </w:r>
    </w:p>
    <w:p w14:paraId="38B75C5F" w14:textId="77777777" w:rsidR="00467982" w:rsidRDefault="0093128B">
      <w:pPr>
        <w:pStyle w:val="Body"/>
        <w:spacing w:after="4" w:line="293" w:lineRule="auto"/>
        <w:ind w:left="705"/>
        <w:jc w:val="both"/>
      </w:pPr>
      <w:r>
        <w:rPr>
          <w:sz w:val="20"/>
          <w:szCs w:val="20"/>
        </w:rPr>
        <w:t>We voted to accept 2 new Directors, Katie D. and Kathleen G. who attended their first meeting in May.</w:t>
      </w:r>
      <w:r>
        <w:t xml:space="preserve">  A committee was formed to work on a Strategic Planning statement, using WSO’s model. Ann T-V is Chair, and Katie D. and Kathleen G. are on the Committee.</w:t>
      </w:r>
    </w:p>
    <w:p w14:paraId="6D5F7DC7" w14:textId="77777777" w:rsidR="00467982" w:rsidRDefault="0093128B">
      <w:pPr>
        <w:pStyle w:val="Body"/>
        <w:numPr>
          <w:ilvl w:val="0"/>
          <w:numId w:val="2"/>
        </w:numPr>
        <w:spacing w:after="4" w:line="293" w:lineRule="auto"/>
        <w:jc w:val="both"/>
        <w:rPr>
          <w:sz w:val="20"/>
          <w:szCs w:val="20"/>
        </w:rPr>
      </w:pPr>
      <w:r>
        <w:rPr>
          <w:sz w:val="20"/>
          <w:szCs w:val="20"/>
        </w:rPr>
        <w:t xml:space="preserve">The LDC is now open on </w:t>
      </w:r>
      <w:r>
        <w:rPr>
          <w:b/>
          <w:bCs/>
          <w:sz w:val="20"/>
          <w:szCs w:val="20"/>
        </w:rPr>
        <w:t xml:space="preserve">Thursday </w:t>
      </w:r>
      <w:r>
        <w:rPr>
          <w:sz w:val="20"/>
          <w:szCs w:val="20"/>
        </w:rPr>
        <w:t>not Tuesday from 9:30am-3:30pm in our new location on the second floor above Gray Hall</w:t>
      </w:r>
      <w:r>
        <w:rPr>
          <w:b/>
          <w:bCs/>
          <w:sz w:val="20"/>
          <w:szCs w:val="20"/>
        </w:rPr>
        <w:t xml:space="preserve">.  </w:t>
      </w:r>
      <w:r>
        <w:rPr>
          <w:sz w:val="20"/>
          <w:szCs w:val="20"/>
        </w:rPr>
        <w:t xml:space="preserve">The office is comfortable </w:t>
      </w:r>
      <w:r>
        <w:rPr>
          <w:b/>
          <w:bCs/>
          <w:sz w:val="20"/>
          <w:szCs w:val="20"/>
        </w:rPr>
        <w:t xml:space="preserve">and is open for pickups. </w:t>
      </w:r>
    </w:p>
    <w:p w14:paraId="03693EA5" w14:textId="77777777" w:rsidR="00467982" w:rsidRDefault="0093128B">
      <w:pPr>
        <w:pStyle w:val="Body"/>
        <w:spacing w:after="4" w:line="293" w:lineRule="auto"/>
        <w:ind w:left="705"/>
        <w:jc w:val="both"/>
      </w:pPr>
      <w:r>
        <w:rPr>
          <w:sz w:val="20"/>
          <w:szCs w:val="20"/>
        </w:rPr>
        <w:t>Our Manager, Dawn G.</w:t>
      </w:r>
      <w:r>
        <w:rPr>
          <w:b/>
          <w:bCs/>
          <w:sz w:val="20"/>
          <w:szCs w:val="20"/>
        </w:rPr>
        <w:t xml:space="preserve"> </w:t>
      </w:r>
      <w:r>
        <w:rPr>
          <w:sz w:val="20"/>
          <w:szCs w:val="20"/>
        </w:rPr>
        <w:t>continues to do a wonderful job with the help of Catherine R. a regular volunteer.</w:t>
      </w:r>
    </w:p>
    <w:p w14:paraId="77950373" w14:textId="77777777" w:rsidR="00467982" w:rsidRDefault="0093128B">
      <w:pPr>
        <w:pStyle w:val="Body"/>
        <w:numPr>
          <w:ilvl w:val="0"/>
          <w:numId w:val="2"/>
        </w:numPr>
        <w:spacing w:after="4" w:line="293" w:lineRule="auto"/>
        <w:jc w:val="both"/>
        <w:rPr>
          <w:sz w:val="20"/>
          <w:szCs w:val="20"/>
        </w:rPr>
      </w:pPr>
      <w:r>
        <w:rPr>
          <w:sz w:val="20"/>
          <w:szCs w:val="20"/>
        </w:rPr>
        <w:t xml:space="preserve">Most orders come from groups and since most meetings are still virtual, we are still experiencing a reduction in literature orders. GR’s, please encourage members to place individual orders and/or Groups can order and have sent to Newcomers, as some Groups are doing.  </w:t>
      </w:r>
    </w:p>
    <w:p w14:paraId="2AB245DE" w14:textId="77777777" w:rsidR="00467982" w:rsidRDefault="0093128B">
      <w:pPr>
        <w:pStyle w:val="Body"/>
        <w:numPr>
          <w:ilvl w:val="0"/>
          <w:numId w:val="2"/>
        </w:numPr>
        <w:spacing w:after="4" w:line="293" w:lineRule="auto"/>
        <w:jc w:val="both"/>
        <w:rPr>
          <w:sz w:val="20"/>
          <w:szCs w:val="20"/>
        </w:rPr>
      </w:pPr>
      <w:r>
        <w:rPr>
          <w:sz w:val="20"/>
          <w:szCs w:val="20"/>
        </w:rPr>
        <w:t xml:space="preserve">To place a literature order please </w:t>
      </w:r>
      <w:r>
        <w:rPr>
          <w:b/>
          <w:bCs/>
          <w:sz w:val="20"/>
          <w:szCs w:val="20"/>
        </w:rPr>
        <w:t>email</w:t>
      </w:r>
      <w:r>
        <w:rPr>
          <w:sz w:val="20"/>
          <w:szCs w:val="20"/>
        </w:rPr>
        <w:t xml:space="preserve"> </w:t>
      </w:r>
      <w:r>
        <w:rPr>
          <w:color w:val="0463C1"/>
          <w:sz w:val="20"/>
          <w:szCs w:val="20"/>
          <w:u w:val="single" w:color="0463C0"/>
        </w:rPr>
        <w:t>LDC@ctalanon.org</w:t>
      </w:r>
      <w:r>
        <w:rPr>
          <w:sz w:val="20"/>
          <w:szCs w:val="20"/>
        </w:rPr>
        <w:t xml:space="preserve"> or</w:t>
      </w:r>
      <w:r>
        <w:rPr>
          <w:b/>
          <w:bCs/>
          <w:sz w:val="20"/>
          <w:szCs w:val="20"/>
        </w:rPr>
        <w:t xml:space="preserve"> call</w:t>
      </w:r>
      <w:r>
        <w:rPr>
          <w:sz w:val="20"/>
          <w:szCs w:val="20"/>
        </w:rPr>
        <w:t xml:space="preserve"> 860-244-0022.</w:t>
      </w:r>
      <w:r>
        <w:rPr>
          <w:b/>
          <w:bCs/>
          <w:sz w:val="20"/>
          <w:szCs w:val="20"/>
        </w:rPr>
        <w:t xml:space="preserve"> </w:t>
      </w:r>
    </w:p>
    <w:p w14:paraId="142F2F7E" w14:textId="77777777" w:rsidR="00467982" w:rsidRDefault="0093128B">
      <w:pPr>
        <w:pStyle w:val="Body"/>
        <w:numPr>
          <w:ilvl w:val="0"/>
          <w:numId w:val="2"/>
        </w:numPr>
        <w:spacing w:after="4" w:line="293" w:lineRule="auto"/>
        <w:jc w:val="both"/>
        <w:rPr>
          <w:sz w:val="20"/>
          <w:szCs w:val="20"/>
        </w:rPr>
      </w:pPr>
      <w:r>
        <w:rPr>
          <w:sz w:val="20"/>
          <w:szCs w:val="20"/>
        </w:rPr>
        <w:t xml:space="preserve">We are grateful to all the groups and individuals who continue to send donations to the LDC. </w:t>
      </w:r>
    </w:p>
    <w:p w14:paraId="713DA014" w14:textId="2ECD87F2" w:rsidR="00467982" w:rsidRDefault="0093128B">
      <w:pPr>
        <w:pStyle w:val="Body"/>
        <w:numPr>
          <w:ilvl w:val="0"/>
          <w:numId w:val="2"/>
        </w:numPr>
        <w:spacing w:after="4" w:line="293" w:lineRule="auto"/>
        <w:jc w:val="both"/>
        <w:rPr>
          <w:sz w:val="20"/>
          <w:szCs w:val="20"/>
        </w:rPr>
      </w:pPr>
      <w:r>
        <w:rPr>
          <w:sz w:val="20"/>
          <w:szCs w:val="20"/>
        </w:rPr>
        <w:t>The Audit Sub-Committee finished the Audit for 2019 and I reported the results and recommendations at the May 7</w:t>
      </w:r>
      <w:r>
        <w:rPr>
          <w:sz w:val="20"/>
          <w:szCs w:val="20"/>
          <w:vertAlign w:val="superscript"/>
        </w:rPr>
        <w:t>th</w:t>
      </w:r>
      <w:r>
        <w:rPr>
          <w:sz w:val="20"/>
          <w:szCs w:val="20"/>
        </w:rPr>
        <w:t xml:space="preserve"> AWSC (Area World Service Committee) meeting. Hopefully you have had a chance to </w:t>
      </w:r>
      <w:r w:rsidR="003055CF">
        <w:rPr>
          <w:sz w:val="20"/>
          <w:szCs w:val="20"/>
        </w:rPr>
        <w:t>review the</w:t>
      </w:r>
      <w:r>
        <w:rPr>
          <w:sz w:val="20"/>
          <w:szCs w:val="20"/>
        </w:rPr>
        <w:t xml:space="preserve"> report. Feedback is welcomed. The Board will continue to work with AWSC to standardize practices. </w:t>
      </w:r>
    </w:p>
    <w:p w14:paraId="64331F04" w14:textId="77777777" w:rsidR="00467982" w:rsidRDefault="0093128B">
      <w:pPr>
        <w:pStyle w:val="Body"/>
        <w:numPr>
          <w:ilvl w:val="0"/>
          <w:numId w:val="2"/>
        </w:numPr>
        <w:spacing w:after="4" w:line="293" w:lineRule="auto"/>
        <w:jc w:val="both"/>
        <w:rPr>
          <w:sz w:val="20"/>
          <w:szCs w:val="20"/>
        </w:rPr>
      </w:pPr>
      <w:r>
        <w:rPr>
          <w:sz w:val="20"/>
          <w:szCs w:val="20"/>
        </w:rPr>
        <w:t xml:space="preserve">We renewed the Lease with South Congregational Church for a one-year period from 05/01/2021- 4/30/2022, at the same </w:t>
      </w:r>
      <w:r>
        <w:rPr>
          <w:b/>
          <w:bCs/>
          <w:sz w:val="20"/>
          <w:szCs w:val="20"/>
        </w:rPr>
        <w:t>monthly payment of $600/month</w:t>
      </w:r>
      <w:r>
        <w:rPr>
          <w:sz w:val="20"/>
          <w:szCs w:val="20"/>
        </w:rPr>
        <w:t xml:space="preserve">. There was a delay due to Covid-19. This provides us use of 2 rooms on the second level, locked storage rooms in the basement and use of Gray Hall for Assemblies. There is parking available and there is a camera allowing LDC to see who is buzzing to enter. </w:t>
      </w:r>
    </w:p>
    <w:p w14:paraId="1839D11F" w14:textId="77777777" w:rsidR="00467982" w:rsidRDefault="00467982">
      <w:pPr>
        <w:pStyle w:val="Body"/>
        <w:spacing w:after="4" w:line="293" w:lineRule="auto"/>
        <w:jc w:val="both"/>
        <w:rPr>
          <w:sz w:val="20"/>
          <w:szCs w:val="20"/>
        </w:rPr>
      </w:pPr>
    </w:p>
    <w:p w14:paraId="7D183E9E" w14:textId="77777777" w:rsidR="00467982" w:rsidRDefault="0093128B">
      <w:pPr>
        <w:pStyle w:val="Body"/>
        <w:spacing w:after="4" w:line="293" w:lineRule="auto"/>
        <w:ind w:left="705"/>
        <w:jc w:val="both"/>
        <w:rPr>
          <w:sz w:val="20"/>
          <w:szCs w:val="20"/>
        </w:rPr>
      </w:pPr>
      <w:r>
        <w:rPr>
          <w:sz w:val="20"/>
          <w:szCs w:val="20"/>
        </w:rPr>
        <w:t>Respectfully Submitted,</w:t>
      </w:r>
    </w:p>
    <w:p w14:paraId="2627219F" w14:textId="77777777" w:rsidR="00467982" w:rsidRDefault="0093128B">
      <w:pPr>
        <w:pStyle w:val="Body"/>
        <w:spacing w:after="4" w:line="293" w:lineRule="auto"/>
        <w:ind w:left="705"/>
        <w:jc w:val="both"/>
      </w:pPr>
      <w:r>
        <w:rPr>
          <w:sz w:val="20"/>
          <w:szCs w:val="20"/>
        </w:rPr>
        <w:t>Carol D. President/ Chairperson</w:t>
      </w:r>
    </w:p>
    <w:p w14:paraId="46418BBB" w14:textId="77777777" w:rsidR="00467982" w:rsidRDefault="00467982">
      <w:pPr>
        <w:pStyle w:val="Body"/>
        <w:spacing w:after="38"/>
      </w:pPr>
    </w:p>
    <w:p w14:paraId="5B9A5CE6" w14:textId="77777777" w:rsidR="00467982" w:rsidRDefault="0093128B">
      <w:pPr>
        <w:pStyle w:val="Body"/>
        <w:spacing w:after="38"/>
        <w:ind w:left="39"/>
        <w:jc w:val="center"/>
      </w:pPr>
      <w:r>
        <w:rPr>
          <w:b/>
          <w:bCs/>
          <w:sz w:val="20"/>
          <w:szCs w:val="20"/>
        </w:rPr>
        <w:t xml:space="preserve"> </w:t>
      </w:r>
    </w:p>
    <w:p w14:paraId="4BEAC6D6" w14:textId="77777777" w:rsidR="00467982" w:rsidRDefault="0093128B">
      <w:pPr>
        <w:pStyle w:val="Body"/>
        <w:spacing w:after="38"/>
        <w:ind w:left="80"/>
        <w:jc w:val="center"/>
      </w:pPr>
      <w:r>
        <w:rPr>
          <w:b/>
          <w:bCs/>
          <w:sz w:val="20"/>
          <w:szCs w:val="20"/>
        </w:rPr>
        <w:t xml:space="preserve">  </w:t>
      </w:r>
    </w:p>
    <w:p w14:paraId="08DACD12" w14:textId="77777777" w:rsidR="00467982" w:rsidRDefault="00467982">
      <w:pPr>
        <w:pStyle w:val="Body"/>
        <w:spacing w:after="147"/>
      </w:pPr>
    </w:p>
    <w:p w14:paraId="277691A6" w14:textId="14F6E1E5" w:rsidR="00467982" w:rsidRDefault="0093128B">
      <w:pPr>
        <w:pStyle w:val="Body"/>
        <w:spacing w:after="38"/>
        <w:ind w:left="39"/>
        <w:jc w:val="center"/>
      </w:pPr>
      <w:r>
        <w:rPr>
          <w:b/>
          <w:bCs/>
          <w:sz w:val="20"/>
          <w:szCs w:val="20"/>
        </w:rPr>
        <w:t xml:space="preserve"> </w:t>
      </w:r>
    </w:p>
    <w:sectPr w:rsidR="00467982">
      <w:headerReference w:type="default" r:id="rId7"/>
      <w:pgSz w:w="12240" w:h="15840"/>
      <w:pgMar w:top="1440" w:right="687" w:bottom="1440" w:left="7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3639" w14:textId="77777777" w:rsidR="00865D93" w:rsidRDefault="00865D93">
      <w:r>
        <w:separator/>
      </w:r>
    </w:p>
  </w:endnote>
  <w:endnote w:type="continuationSeparator" w:id="0">
    <w:p w14:paraId="343CE3C3" w14:textId="77777777" w:rsidR="00865D93" w:rsidRDefault="0086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F2A6" w14:textId="77777777" w:rsidR="00865D93" w:rsidRDefault="00865D93">
      <w:r>
        <w:separator/>
      </w:r>
    </w:p>
  </w:footnote>
  <w:footnote w:type="continuationSeparator" w:id="0">
    <w:p w14:paraId="41FDDB46" w14:textId="77777777" w:rsidR="00865D93" w:rsidRDefault="00865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B5D2" w14:textId="77777777" w:rsidR="00467982" w:rsidRDefault="0093128B">
    <w:pPr>
      <w:pStyle w:val="HeaderFooter"/>
    </w:pPr>
    <w:r>
      <w:rPr>
        <w:noProof/>
      </w:rPr>
      <mc:AlternateContent>
        <mc:Choice Requires="wps">
          <w:drawing>
            <wp:anchor distT="152400" distB="152400" distL="152400" distR="152400" simplePos="0" relativeHeight="251658240" behindDoc="1" locked="0" layoutInCell="1" allowOverlap="1" wp14:anchorId="1AFC4718" wp14:editId="5B40243B">
              <wp:simplePos x="0" y="0"/>
              <wp:positionH relativeFrom="page">
                <wp:posOffset>455855</wp:posOffset>
              </wp:positionH>
              <wp:positionV relativeFrom="page">
                <wp:posOffset>9344709</wp:posOffset>
              </wp:positionV>
              <wp:extent cx="6854953" cy="12700"/>
              <wp:effectExtent l="0" t="0" r="0" b="0"/>
              <wp:wrapNone/>
              <wp:docPr id="1073741826" name="officeArt object" descr="Shape 6465"/>
              <wp:cNvGraphicFramePr/>
              <a:graphic xmlns:a="http://schemas.openxmlformats.org/drawingml/2006/main">
                <a:graphicData uri="http://schemas.microsoft.com/office/word/2010/wordprocessingShape">
                  <wps:wsp>
                    <wps:cNvSpPr/>
                    <wps:spPr>
                      <a:xfrm>
                        <a:off x="0" y="0"/>
                        <a:ext cx="6854953" cy="12700"/>
                      </a:xfrm>
                      <a:prstGeom prst="rect">
                        <a:avLst/>
                      </a:prstGeom>
                      <a:solidFill>
                        <a:srgbClr val="000000"/>
                      </a:solidFill>
                      <a:ln w="12700" cap="flat">
                        <a:noFill/>
                        <a:miter lim="400000"/>
                      </a:ln>
                      <a:effectLst/>
                    </wps:spPr>
                    <wps:bodyPr/>
                  </wps:wsp>
                </a:graphicData>
              </a:graphic>
            </wp:anchor>
          </w:drawing>
        </mc:Choice>
        <mc:Fallback>
          <w:pict>
            <v:rect id="_x0000_s1035" style="visibility:visible;position:absolute;margin-left:35.9pt;margin-top:735.8pt;width:539.8pt;height:1.0pt;z-index:-251658240;mso-position-horizontal:absolute;mso-position-horizontal-relative:page;mso-position-vertical:absolute;mso-position-vertical-relative:page;mso-wrap-distance-left:12.0pt;mso-wrap-distance-top:12.0pt;mso-wrap-distance-right:12.0pt;mso-wrap-distance-bottom:12.0pt;">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0CDB"/>
    <w:multiLevelType w:val="hybridMultilevel"/>
    <w:tmpl w:val="025603D2"/>
    <w:numStyleLink w:val="ImportedStyle4"/>
  </w:abstractNum>
  <w:abstractNum w:abstractNumId="1" w15:restartNumberingAfterBreak="0">
    <w:nsid w:val="0E573F3B"/>
    <w:multiLevelType w:val="hybridMultilevel"/>
    <w:tmpl w:val="025603D2"/>
    <w:styleLink w:val="ImportedStyle4"/>
    <w:lvl w:ilvl="0" w:tplc="0F8CF21A">
      <w:start w:val="1"/>
      <w:numFmt w:val="decimal"/>
      <w:lvlText w:val="%1."/>
      <w:lvlJc w:val="left"/>
      <w:pPr>
        <w:ind w:left="1363" w:hanging="4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BFA7B08">
      <w:start w:val="1"/>
      <w:numFmt w:val="lowerLetter"/>
      <w:lvlText w:val="%2."/>
      <w:lvlJc w:val="left"/>
      <w:pPr>
        <w:ind w:left="2126" w:hanging="4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2720DBA">
      <w:start w:val="1"/>
      <w:numFmt w:val="lowerRoman"/>
      <w:lvlText w:val="%3."/>
      <w:lvlJc w:val="left"/>
      <w:pPr>
        <w:ind w:left="2846" w:hanging="4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8C6A0CC">
      <w:start w:val="1"/>
      <w:numFmt w:val="decimal"/>
      <w:lvlText w:val="%4."/>
      <w:lvlJc w:val="left"/>
      <w:pPr>
        <w:ind w:left="3566" w:hanging="4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CAEB7D6">
      <w:start w:val="1"/>
      <w:numFmt w:val="lowerLetter"/>
      <w:lvlText w:val="%5."/>
      <w:lvlJc w:val="left"/>
      <w:pPr>
        <w:ind w:left="4286" w:hanging="4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902BB66">
      <w:start w:val="1"/>
      <w:numFmt w:val="lowerRoman"/>
      <w:lvlText w:val="%6."/>
      <w:lvlJc w:val="left"/>
      <w:pPr>
        <w:ind w:left="5006" w:hanging="4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C20186C">
      <w:start w:val="1"/>
      <w:numFmt w:val="decimal"/>
      <w:lvlText w:val="%7."/>
      <w:lvlJc w:val="left"/>
      <w:pPr>
        <w:ind w:left="5726" w:hanging="4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6DC1E20">
      <w:start w:val="1"/>
      <w:numFmt w:val="lowerLetter"/>
      <w:lvlText w:val="%8."/>
      <w:lvlJc w:val="left"/>
      <w:pPr>
        <w:ind w:left="6446" w:hanging="4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980861A">
      <w:start w:val="1"/>
      <w:numFmt w:val="lowerRoman"/>
      <w:lvlText w:val="%9."/>
      <w:lvlJc w:val="left"/>
      <w:pPr>
        <w:ind w:left="7166" w:hanging="4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3E1451EB"/>
    <w:multiLevelType w:val="hybridMultilevel"/>
    <w:tmpl w:val="E026B9DA"/>
    <w:lvl w:ilvl="0" w:tplc="6EBECA14">
      <w:start w:val="1"/>
      <w:numFmt w:val="bullet"/>
      <w:lvlText w:val="•"/>
      <w:lvlJc w:val="left"/>
      <w:pPr>
        <w:ind w:left="280" w:hanging="2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09412B4">
      <w:start w:val="1"/>
      <w:numFmt w:val="bullet"/>
      <w:lvlText w:val="o"/>
      <w:lvlJc w:val="left"/>
      <w:pPr>
        <w:ind w:left="1495" w:hanging="2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6204080">
      <w:start w:val="1"/>
      <w:numFmt w:val="bullet"/>
      <w:lvlText w:val="▪"/>
      <w:lvlJc w:val="left"/>
      <w:pPr>
        <w:ind w:left="2215" w:hanging="2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698562E">
      <w:start w:val="1"/>
      <w:numFmt w:val="bullet"/>
      <w:lvlText w:val="•"/>
      <w:lvlJc w:val="left"/>
      <w:pPr>
        <w:ind w:left="2935" w:hanging="2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7C0A08E">
      <w:start w:val="1"/>
      <w:numFmt w:val="bullet"/>
      <w:lvlText w:val="o"/>
      <w:lvlJc w:val="left"/>
      <w:pPr>
        <w:ind w:left="3655" w:hanging="2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DBCEC34">
      <w:start w:val="1"/>
      <w:numFmt w:val="bullet"/>
      <w:lvlText w:val="▪"/>
      <w:lvlJc w:val="left"/>
      <w:pPr>
        <w:ind w:left="4375" w:hanging="2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BCCDFB4">
      <w:start w:val="1"/>
      <w:numFmt w:val="bullet"/>
      <w:lvlText w:val="•"/>
      <w:lvlJc w:val="left"/>
      <w:pPr>
        <w:ind w:left="5095" w:hanging="2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B2CA21A">
      <w:start w:val="1"/>
      <w:numFmt w:val="bullet"/>
      <w:lvlText w:val="o"/>
      <w:lvlJc w:val="left"/>
      <w:pPr>
        <w:ind w:left="5815" w:hanging="2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0EE902">
      <w:start w:val="1"/>
      <w:numFmt w:val="bullet"/>
      <w:lvlText w:val="▪"/>
      <w:lvlJc w:val="left"/>
      <w:pPr>
        <w:ind w:left="6535" w:hanging="2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478573EF"/>
    <w:multiLevelType w:val="hybridMultilevel"/>
    <w:tmpl w:val="C2223332"/>
    <w:styleLink w:val="ImportedStyle1"/>
    <w:lvl w:ilvl="0" w:tplc="8D240D7C">
      <w:start w:val="1"/>
      <w:numFmt w:val="bullet"/>
      <w:lvlText w:val="•"/>
      <w:lvlJc w:val="left"/>
      <w:pPr>
        <w:ind w:left="741" w:hanging="39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F0CBAC8">
      <w:start w:val="1"/>
      <w:numFmt w:val="bullet"/>
      <w:lvlText w:val="o"/>
      <w:lvlJc w:val="left"/>
      <w:pPr>
        <w:ind w:left="1476" w:hanging="39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0866578">
      <w:start w:val="1"/>
      <w:numFmt w:val="bullet"/>
      <w:lvlText w:val="▪"/>
      <w:lvlJc w:val="left"/>
      <w:pPr>
        <w:ind w:left="2196" w:hanging="39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764AE26">
      <w:start w:val="1"/>
      <w:numFmt w:val="bullet"/>
      <w:lvlText w:val="•"/>
      <w:lvlJc w:val="left"/>
      <w:pPr>
        <w:ind w:left="2916" w:hanging="39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D6E5318">
      <w:start w:val="1"/>
      <w:numFmt w:val="bullet"/>
      <w:lvlText w:val="o"/>
      <w:lvlJc w:val="left"/>
      <w:pPr>
        <w:ind w:left="3636" w:hanging="39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AD84ECC">
      <w:start w:val="1"/>
      <w:numFmt w:val="bullet"/>
      <w:lvlText w:val="▪"/>
      <w:lvlJc w:val="left"/>
      <w:pPr>
        <w:ind w:left="4356" w:hanging="39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43A394A">
      <w:start w:val="1"/>
      <w:numFmt w:val="bullet"/>
      <w:lvlText w:val="•"/>
      <w:lvlJc w:val="left"/>
      <w:pPr>
        <w:ind w:left="5076" w:hanging="39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AE82204">
      <w:start w:val="1"/>
      <w:numFmt w:val="bullet"/>
      <w:lvlText w:val="o"/>
      <w:lvlJc w:val="left"/>
      <w:pPr>
        <w:ind w:left="5796" w:hanging="39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B5E7EA2">
      <w:start w:val="1"/>
      <w:numFmt w:val="bullet"/>
      <w:lvlText w:val="▪"/>
      <w:lvlJc w:val="left"/>
      <w:pPr>
        <w:ind w:left="6516" w:hanging="39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499C2DF1"/>
    <w:multiLevelType w:val="hybridMultilevel"/>
    <w:tmpl w:val="2AA69E44"/>
    <w:numStyleLink w:val="ImportedStyle3"/>
  </w:abstractNum>
  <w:abstractNum w:abstractNumId="5" w15:restartNumberingAfterBreak="0">
    <w:nsid w:val="4C411926"/>
    <w:multiLevelType w:val="hybridMultilevel"/>
    <w:tmpl w:val="C2223332"/>
    <w:numStyleLink w:val="ImportedStyle1"/>
  </w:abstractNum>
  <w:abstractNum w:abstractNumId="6" w15:restartNumberingAfterBreak="0">
    <w:nsid w:val="57324F54"/>
    <w:multiLevelType w:val="hybridMultilevel"/>
    <w:tmpl w:val="2AA69E44"/>
    <w:styleLink w:val="ImportedStyle3"/>
    <w:lvl w:ilvl="0" w:tplc="13365F36">
      <w:start w:val="1"/>
      <w:numFmt w:val="decimal"/>
      <w:lvlText w:val="%1."/>
      <w:lvlJc w:val="left"/>
      <w:pPr>
        <w:ind w:left="1525" w:hanging="27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6163CD2">
      <w:start w:val="1"/>
      <w:numFmt w:val="decimal"/>
      <w:lvlText w:val="%2."/>
      <w:lvlJc w:val="left"/>
      <w:pPr>
        <w:ind w:left="1904" w:hanging="33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4922C7E">
      <w:start w:val="1"/>
      <w:numFmt w:val="lowerLetter"/>
      <w:lvlText w:val="%3."/>
      <w:lvlJc w:val="left"/>
      <w:pPr>
        <w:ind w:left="2554" w:hanging="33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E7ADF84">
      <w:start w:val="1"/>
      <w:numFmt w:val="decimal"/>
      <w:lvlText w:val="%4."/>
      <w:lvlJc w:val="left"/>
      <w:pPr>
        <w:ind w:left="3317" w:hanging="33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472B96C">
      <w:start w:val="1"/>
      <w:numFmt w:val="lowerLetter"/>
      <w:lvlText w:val="%5."/>
      <w:lvlJc w:val="left"/>
      <w:pPr>
        <w:ind w:left="4037" w:hanging="33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D64F3C8">
      <w:start w:val="1"/>
      <w:numFmt w:val="lowerRoman"/>
      <w:lvlText w:val="%6."/>
      <w:lvlJc w:val="left"/>
      <w:pPr>
        <w:ind w:left="4757" w:hanging="33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AC8AD90">
      <w:start w:val="1"/>
      <w:numFmt w:val="decimal"/>
      <w:lvlText w:val="%7."/>
      <w:lvlJc w:val="left"/>
      <w:pPr>
        <w:ind w:left="5477" w:hanging="33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FF0BFE2">
      <w:start w:val="1"/>
      <w:numFmt w:val="lowerLetter"/>
      <w:lvlText w:val="%8."/>
      <w:lvlJc w:val="left"/>
      <w:pPr>
        <w:ind w:left="6197" w:hanging="33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BAC27F4">
      <w:start w:val="1"/>
      <w:numFmt w:val="lowerRoman"/>
      <w:lvlText w:val="%9."/>
      <w:lvlJc w:val="left"/>
      <w:pPr>
        <w:ind w:left="6917" w:hanging="33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5"/>
  </w:num>
  <w:num w:numId="3">
    <w:abstractNumId w:val="2"/>
  </w:num>
  <w:num w:numId="4">
    <w:abstractNumId w:val="6"/>
  </w:num>
  <w:num w:numId="5">
    <w:abstractNumId w:val="4"/>
  </w:num>
  <w:num w:numId="6">
    <w:abstractNumId w:val="1"/>
  </w:num>
  <w:num w:numId="7">
    <w:abstractNumId w:val="0"/>
  </w:num>
  <w:num w:numId="8">
    <w:abstractNumId w:val="0"/>
    <w:lvlOverride w:ilvl="0">
      <w:lvl w:ilvl="0" w:tplc="13BC94C2">
        <w:start w:val="1"/>
        <w:numFmt w:val="decimal"/>
        <w:lvlText w:val="%1."/>
        <w:lvlJc w:val="left"/>
        <w:pPr>
          <w:ind w:left="1269" w:hanging="31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1">
      <w:lvl w:ilvl="1" w:tplc="4DA631CA">
        <w:start w:val="1"/>
        <w:numFmt w:val="lowerLetter"/>
        <w:lvlText w:val="%2."/>
        <w:lvlJc w:val="left"/>
        <w:pPr>
          <w:ind w:left="2032" w:hanging="31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2">
      <w:lvl w:ilvl="2" w:tplc="8D7A00B8">
        <w:start w:val="1"/>
        <w:numFmt w:val="lowerRoman"/>
        <w:lvlText w:val="%3."/>
        <w:lvlJc w:val="left"/>
        <w:pPr>
          <w:ind w:left="2752" w:hanging="31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3">
      <w:lvl w:ilvl="3" w:tplc="E1D2DF9E">
        <w:start w:val="1"/>
        <w:numFmt w:val="decimal"/>
        <w:lvlText w:val="%4."/>
        <w:lvlJc w:val="left"/>
        <w:pPr>
          <w:ind w:left="3472" w:hanging="31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4">
      <w:lvl w:ilvl="4" w:tplc="70E6CADE">
        <w:start w:val="1"/>
        <w:numFmt w:val="lowerLetter"/>
        <w:lvlText w:val="%5."/>
        <w:lvlJc w:val="left"/>
        <w:pPr>
          <w:ind w:left="4192" w:hanging="31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5">
      <w:lvl w:ilvl="5" w:tplc="34EC99A6">
        <w:start w:val="1"/>
        <w:numFmt w:val="lowerRoman"/>
        <w:lvlText w:val="%6."/>
        <w:lvlJc w:val="left"/>
        <w:pPr>
          <w:ind w:left="4912" w:hanging="31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6">
      <w:lvl w:ilvl="6" w:tplc="165ACB96">
        <w:start w:val="1"/>
        <w:numFmt w:val="decimal"/>
        <w:lvlText w:val="%7."/>
        <w:lvlJc w:val="left"/>
        <w:pPr>
          <w:ind w:left="5632" w:hanging="31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7">
      <w:lvl w:ilvl="7" w:tplc="F4B67AC4">
        <w:start w:val="1"/>
        <w:numFmt w:val="lowerLetter"/>
        <w:lvlText w:val="%8."/>
        <w:lvlJc w:val="left"/>
        <w:pPr>
          <w:ind w:left="6352" w:hanging="31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8">
      <w:lvl w:ilvl="8" w:tplc="31781E14">
        <w:start w:val="1"/>
        <w:numFmt w:val="lowerRoman"/>
        <w:lvlText w:val="%9."/>
        <w:lvlJc w:val="left"/>
        <w:pPr>
          <w:ind w:left="7072" w:hanging="31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982"/>
    <w:rsid w:val="003055CF"/>
    <w:rsid w:val="00403C34"/>
    <w:rsid w:val="00430FC7"/>
    <w:rsid w:val="00467982"/>
    <w:rsid w:val="007A3DE7"/>
    <w:rsid w:val="00865D93"/>
    <w:rsid w:val="0093128B"/>
    <w:rsid w:val="00BD6AF8"/>
    <w:rsid w:val="00C22F06"/>
    <w:rsid w:val="00CB6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A61C"/>
  <w15:docId w15:val="{E942E059-98B9-4576-95CF-BFA73979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spacing w:after="35" w:line="259" w:lineRule="auto"/>
      <w:ind w:left="10" w:right="2" w:hanging="10"/>
      <w:jc w:val="center"/>
      <w:outlineLvl w:val="0"/>
    </w:pPr>
    <w:rPr>
      <w:rFonts w:ascii="Calibri" w:hAnsi="Calibri" w:cs="Arial Unicode MS"/>
      <w:b/>
      <w:bCs/>
      <w:color w:val="000000"/>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3">
    <w:name w:val="Imported Style 3"/>
    <w:pPr>
      <w:numPr>
        <w:numId w:val="4"/>
      </w:numPr>
    </w:pPr>
  </w:style>
  <w:style w:type="numbering" w:customStyle="1" w:styleId="ImportedStyle4">
    <w:name w:val="Imported Style 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2021-06-08T14:41:00Z</dcterms:created>
  <dcterms:modified xsi:type="dcterms:W3CDTF">2021-06-08T14:51:00Z</dcterms:modified>
</cp:coreProperties>
</file>